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B9D0C" w14:textId="77777777" w:rsidR="007912E7" w:rsidRDefault="007912E7">
      <w:pPr>
        <w:rPr>
          <w:rFonts w:asciiTheme="minorHAnsi" w:hAnsiTheme="minorHAnsi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A92CC0" w14:paraId="223FBFBB" w14:textId="77777777" w:rsidTr="00A92CC0">
        <w:tc>
          <w:tcPr>
            <w:tcW w:w="10344" w:type="dxa"/>
            <w:vAlign w:val="center"/>
          </w:tcPr>
          <w:p w14:paraId="4F8481F1" w14:textId="77777777" w:rsidR="00E760EF" w:rsidRDefault="00E760EF" w:rsidP="00D13F3F">
            <w:pPr>
              <w:jc w:val="center"/>
              <w:rPr>
                <w:rFonts w:asciiTheme="minorHAnsi" w:hAnsiTheme="minorHAnsi"/>
                <w:b/>
                <w:smallCaps/>
              </w:rPr>
            </w:pPr>
          </w:p>
          <w:p w14:paraId="2979D750" w14:textId="77777777" w:rsidR="00D13F3F" w:rsidRDefault="00D13F3F" w:rsidP="00D13F3F">
            <w:pPr>
              <w:jc w:val="center"/>
              <w:rPr>
                <w:rFonts w:asciiTheme="minorHAnsi" w:hAnsiTheme="minorHAnsi"/>
                <w:b/>
                <w:smallCaps/>
              </w:rPr>
            </w:pPr>
            <w:r>
              <w:rPr>
                <w:rFonts w:asciiTheme="minorHAnsi" w:hAnsiTheme="minorHAnsi"/>
                <w:b/>
                <w:smallCaps/>
              </w:rPr>
              <w:t xml:space="preserve">MEDIDA EDUCATIVA </w:t>
            </w:r>
            <w:r w:rsidR="00A92CC0">
              <w:rPr>
                <w:rFonts w:asciiTheme="minorHAnsi" w:hAnsiTheme="minorHAnsi"/>
                <w:b/>
                <w:smallCaps/>
              </w:rPr>
              <w:t>ADEQUAÇÕES NO PROCESSO DE AVALIAÇÃO</w:t>
            </w:r>
          </w:p>
          <w:p w14:paraId="4245ECF5" w14:textId="77777777" w:rsidR="00D13F3F" w:rsidRPr="002315FB" w:rsidRDefault="00D13F3F" w:rsidP="00D13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(artigo 20</w:t>
            </w:r>
            <w:r w:rsidRPr="002315FB">
              <w:rPr>
                <w:sz w:val="20"/>
                <w:szCs w:val="20"/>
              </w:rPr>
              <w:t>.º do Decreto-Lei n.º 3/2008, de 7 de janeiro)</w:t>
            </w:r>
          </w:p>
          <w:p w14:paraId="0FA04521" w14:textId="5F83C3CB" w:rsidR="00A92CC0" w:rsidRDefault="00A92CC0" w:rsidP="00D13F3F">
            <w:pPr>
              <w:rPr>
                <w:rFonts w:asciiTheme="minorHAnsi" w:hAnsiTheme="minorHAnsi"/>
                <w:b/>
                <w:smallCaps/>
              </w:rPr>
            </w:pPr>
          </w:p>
          <w:p w14:paraId="1288B977" w14:textId="77777777" w:rsidR="0066603F" w:rsidRPr="00DE1E9C" w:rsidRDefault="0066603F" w:rsidP="00DE1E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(Guia Orientador/Sugestões)</w:t>
            </w:r>
          </w:p>
        </w:tc>
      </w:tr>
    </w:tbl>
    <w:p w14:paraId="02AB36F0" w14:textId="77777777" w:rsidR="00A92CC0" w:rsidRPr="00A92CC0" w:rsidRDefault="00A92CC0" w:rsidP="00A92CC0">
      <w:pPr>
        <w:jc w:val="center"/>
        <w:rPr>
          <w:b/>
          <w:sz w:val="20"/>
          <w:szCs w:val="20"/>
        </w:rPr>
      </w:pPr>
      <w:r w:rsidRPr="00A92CC0">
        <w:rPr>
          <w:b/>
          <w:sz w:val="20"/>
          <w:szCs w:val="20"/>
        </w:rPr>
        <w:t>Ano letivo 2017/2018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660"/>
        <w:gridCol w:w="7684"/>
      </w:tblGrid>
      <w:tr w:rsidR="008D331A" w14:paraId="52DCBF78" w14:textId="77777777" w:rsidTr="0066603F">
        <w:tc>
          <w:tcPr>
            <w:tcW w:w="2660" w:type="dxa"/>
            <w:shd w:val="clear" w:color="auto" w:fill="F2F2F2" w:themeFill="background1" w:themeFillShade="F2"/>
            <w:vAlign w:val="center"/>
          </w:tcPr>
          <w:p w14:paraId="7D674C08" w14:textId="77777777" w:rsidR="008D331A" w:rsidRDefault="008D331A" w:rsidP="00A92CC0">
            <w:pPr>
              <w:jc w:val="center"/>
              <w:rPr>
                <w:rFonts w:asciiTheme="minorHAnsi" w:hAnsiTheme="minorHAnsi"/>
                <w:b/>
                <w:smallCaps/>
              </w:rPr>
            </w:pPr>
          </w:p>
          <w:p w14:paraId="7EDCCD9C" w14:textId="77777777" w:rsidR="008D331A" w:rsidRDefault="008D331A" w:rsidP="00A92CC0">
            <w:pPr>
              <w:jc w:val="center"/>
              <w:rPr>
                <w:rFonts w:asciiTheme="minorHAnsi" w:hAnsiTheme="minorHAnsi"/>
                <w:b/>
                <w:smallCaps/>
              </w:rPr>
            </w:pPr>
            <w:r>
              <w:rPr>
                <w:rFonts w:asciiTheme="minorHAnsi" w:hAnsiTheme="minorHAnsi"/>
                <w:b/>
                <w:smallCaps/>
              </w:rPr>
              <w:t>Tipo de Adequações</w:t>
            </w:r>
          </w:p>
          <w:p w14:paraId="77C8D06E" w14:textId="77777777" w:rsidR="008D331A" w:rsidRDefault="008D331A" w:rsidP="00A92CC0">
            <w:pPr>
              <w:jc w:val="center"/>
            </w:pPr>
          </w:p>
        </w:tc>
        <w:tc>
          <w:tcPr>
            <w:tcW w:w="7684" w:type="dxa"/>
            <w:shd w:val="clear" w:color="auto" w:fill="F2F2F2" w:themeFill="background1" w:themeFillShade="F2"/>
            <w:vAlign w:val="center"/>
          </w:tcPr>
          <w:p w14:paraId="6DF1086A" w14:textId="77777777" w:rsidR="008D331A" w:rsidRDefault="008D331A" w:rsidP="008D331A">
            <w:pPr>
              <w:jc w:val="center"/>
            </w:pPr>
            <w:r w:rsidRPr="008D331A">
              <w:rPr>
                <w:rFonts w:asciiTheme="minorHAnsi" w:hAnsiTheme="minorHAnsi"/>
                <w:b/>
                <w:smallCaps/>
              </w:rPr>
              <w:t xml:space="preserve">Estratégias de Implementação </w:t>
            </w:r>
            <w:r w:rsidRPr="008D331A">
              <w:rPr>
                <w:rFonts w:asciiTheme="minorHAnsi" w:hAnsiTheme="minorHAnsi"/>
              </w:rPr>
              <w:t>(adequar à especificidade de cada disciplina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8D331A" w14:paraId="0E6CCCA2" w14:textId="77777777" w:rsidTr="008D331A">
        <w:tc>
          <w:tcPr>
            <w:tcW w:w="2660" w:type="dxa"/>
            <w:vMerge w:val="restart"/>
            <w:vAlign w:val="center"/>
          </w:tcPr>
          <w:p w14:paraId="79AA4D42" w14:textId="77777777" w:rsidR="008D331A" w:rsidRPr="008D331A" w:rsidRDefault="008D331A" w:rsidP="008D331A">
            <w:pPr>
              <w:rPr>
                <w:sz w:val="20"/>
                <w:szCs w:val="20"/>
              </w:rPr>
            </w:pPr>
            <w:r w:rsidRPr="008D331A">
              <w:rPr>
                <w:b/>
                <w:sz w:val="20"/>
                <w:szCs w:val="20"/>
              </w:rPr>
              <w:t>1- Alteração do Tipo de Prova</w:t>
            </w:r>
          </w:p>
        </w:tc>
        <w:tc>
          <w:tcPr>
            <w:tcW w:w="7684" w:type="dxa"/>
          </w:tcPr>
          <w:p w14:paraId="1562E80C" w14:textId="77777777" w:rsidR="008D331A" w:rsidRPr="00E20083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BA489D"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a)</w:t>
            </w:r>
            <w:r w:rsidRPr="00E20083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Redução do número de questões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.</w:t>
            </w:r>
          </w:p>
        </w:tc>
      </w:tr>
      <w:tr w:rsidR="008D331A" w14:paraId="2AE25FD5" w14:textId="77777777" w:rsidTr="008D331A">
        <w:tc>
          <w:tcPr>
            <w:tcW w:w="2660" w:type="dxa"/>
            <w:vMerge/>
          </w:tcPr>
          <w:p w14:paraId="7EF32622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510AEAE6" w14:textId="77777777" w:rsidR="008D331A" w:rsidRPr="00E20083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BA489D"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b)</w:t>
            </w:r>
            <w:r w:rsidRPr="00E20083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Questões formuladas de modo simples e direto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.</w:t>
            </w:r>
            <w:r w:rsidRPr="00E20083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</w:t>
            </w:r>
          </w:p>
        </w:tc>
      </w:tr>
      <w:tr w:rsidR="008D331A" w14:paraId="197AC63C" w14:textId="77777777" w:rsidTr="008D331A">
        <w:tc>
          <w:tcPr>
            <w:tcW w:w="2660" w:type="dxa"/>
            <w:vMerge/>
          </w:tcPr>
          <w:p w14:paraId="498345E5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4C1D4206" w14:textId="77777777" w:rsidR="008D331A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c)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Questões de resposta de escolha múltipla.</w:t>
            </w:r>
          </w:p>
        </w:tc>
      </w:tr>
      <w:tr w:rsidR="008D331A" w14:paraId="5E9CD6BF" w14:textId="77777777" w:rsidTr="008D331A">
        <w:tc>
          <w:tcPr>
            <w:tcW w:w="2660" w:type="dxa"/>
            <w:vMerge/>
          </w:tcPr>
          <w:p w14:paraId="1613AE69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0C16B7FB" w14:textId="77777777" w:rsidR="008D331A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d)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Questões de respostas de correspondência e/ou associação.</w:t>
            </w:r>
          </w:p>
        </w:tc>
      </w:tr>
      <w:tr w:rsidR="008D331A" w14:paraId="5EC29BE9" w14:textId="77777777" w:rsidTr="008D331A">
        <w:tc>
          <w:tcPr>
            <w:tcW w:w="2660" w:type="dxa"/>
            <w:vMerge/>
          </w:tcPr>
          <w:p w14:paraId="41E750ED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62187162" w14:textId="77777777" w:rsidR="008D331A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e)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Questões de respostas através de completamentos/ preenchimento de espaços/lacunas.</w:t>
            </w:r>
          </w:p>
        </w:tc>
      </w:tr>
      <w:tr w:rsidR="008D331A" w14:paraId="716852C2" w14:textId="77777777" w:rsidTr="008D331A">
        <w:tc>
          <w:tcPr>
            <w:tcW w:w="2660" w:type="dxa"/>
            <w:vMerge/>
          </w:tcPr>
          <w:p w14:paraId="6AE41548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4B114A9D" w14:textId="77777777" w:rsidR="008D331A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f)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Questões de resposta Verdadeiro/Falso.</w:t>
            </w:r>
          </w:p>
        </w:tc>
      </w:tr>
      <w:tr w:rsidR="008D331A" w14:paraId="5B4DB4B4" w14:textId="77777777" w:rsidTr="008D331A">
        <w:tc>
          <w:tcPr>
            <w:tcW w:w="2660" w:type="dxa"/>
            <w:vMerge/>
          </w:tcPr>
          <w:p w14:paraId="4A3BC1A1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71801FB7" w14:textId="77777777" w:rsidR="008D331A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g)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Prova co</w:t>
            </w:r>
            <w:r w:rsidR="00CF163D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m caracteres ampliados, ou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provas ampliadas formato A3.</w:t>
            </w:r>
          </w:p>
        </w:tc>
      </w:tr>
      <w:tr w:rsidR="008D331A" w14:paraId="0AB53363" w14:textId="77777777" w:rsidTr="008D331A">
        <w:tc>
          <w:tcPr>
            <w:tcW w:w="2660" w:type="dxa"/>
            <w:vMerge/>
          </w:tcPr>
          <w:p w14:paraId="4F1A35BB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3B8C26B1" w14:textId="77777777" w:rsidR="008D331A" w:rsidRDefault="008D331A" w:rsidP="008D331A">
            <w:pPr>
              <w:shd w:val="clear" w:color="auto" w:fill="FFFFFF"/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asciiTheme="minorHAnsi" w:eastAsia="Times New Roman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h)</w:t>
            </w: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Provas em Braille. </w:t>
            </w:r>
          </w:p>
        </w:tc>
      </w:tr>
      <w:tr w:rsidR="008D331A" w14:paraId="364D307F" w14:textId="77777777" w:rsidTr="008D331A">
        <w:tc>
          <w:tcPr>
            <w:tcW w:w="2660" w:type="dxa"/>
            <w:vMerge/>
          </w:tcPr>
          <w:p w14:paraId="648123B2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49434F7C" w14:textId="77777777" w:rsidR="008D331A" w:rsidRP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610EB0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i)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</w:t>
            </w:r>
            <w:r w:rsidRPr="00610EB0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Provas em formate Daisy (apenas indicado para alunos que dominam com muita destreza este programa).</w:t>
            </w:r>
          </w:p>
        </w:tc>
      </w:tr>
      <w:tr w:rsidR="008D331A" w14:paraId="216867C9" w14:textId="77777777" w:rsidTr="00E760EF">
        <w:trPr>
          <w:trHeight w:val="170"/>
        </w:trPr>
        <w:tc>
          <w:tcPr>
            <w:tcW w:w="10344" w:type="dxa"/>
            <w:gridSpan w:val="2"/>
            <w:shd w:val="clear" w:color="auto" w:fill="F2F2F2" w:themeFill="background1" w:themeFillShade="F2"/>
          </w:tcPr>
          <w:p w14:paraId="4A4A59EB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</w:tr>
      <w:tr w:rsidR="008D331A" w14:paraId="18D5FEEA" w14:textId="77777777" w:rsidTr="00A92CC0">
        <w:tc>
          <w:tcPr>
            <w:tcW w:w="2660" w:type="dxa"/>
            <w:vMerge w:val="restart"/>
            <w:vAlign w:val="center"/>
          </w:tcPr>
          <w:p w14:paraId="3D625493" w14:textId="77777777" w:rsidR="008D331A" w:rsidRPr="008D331A" w:rsidRDefault="008D331A" w:rsidP="00A92CC0">
            <w:pPr>
              <w:rPr>
                <w:sz w:val="20"/>
                <w:szCs w:val="20"/>
              </w:rPr>
            </w:pPr>
            <w:r w:rsidRPr="008D331A">
              <w:rPr>
                <w:b/>
                <w:sz w:val="20"/>
                <w:szCs w:val="20"/>
              </w:rPr>
              <w:t>2- Alteração dos Instrumentos de Avaliação</w:t>
            </w:r>
          </w:p>
        </w:tc>
        <w:tc>
          <w:tcPr>
            <w:tcW w:w="7684" w:type="dxa"/>
          </w:tcPr>
          <w:p w14:paraId="00535AFB" w14:textId="77777777" w:rsidR="008D331A" w:rsidRDefault="008D331A" w:rsidP="008D331A">
            <w:pPr>
              <w:shd w:val="clear" w:color="auto" w:fill="FFFFFF"/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a) 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Critérios de avaliação diferenciados (cotação ou valorização diferenciada das respostas).</w:t>
            </w:r>
          </w:p>
        </w:tc>
      </w:tr>
      <w:tr w:rsidR="008D331A" w14:paraId="7EF9D5FB" w14:textId="77777777" w:rsidTr="008D331A">
        <w:tc>
          <w:tcPr>
            <w:tcW w:w="2660" w:type="dxa"/>
            <w:vMerge/>
          </w:tcPr>
          <w:p w14:paraId="64A12588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1529C867" w14:textId="77777777" w:rsid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b)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Grelhas de Registo de Observação das ati</w:t>
            </w:r>
            <w:r w:rsidR="00CF163D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vidades desenvolvidas – proporcionando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experiências de sucesso.</w:t>
            </w:r>
          </w:p>
        </w:tc>
      </w:tr>
      <w:tr w:rsidR="008D331A" w14:paraId="567437D3" w14:textId="77777777" w:rsidTr="008D331A">
        <w:tc>
          <w:tcPr>
            <w:tcW w:w="2660" w:type="dxa"/>
            <w:vMerge/>
          </w:tcPr>
          <w:p w14:paraId="5192F1B9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0D5023A5" w14:textId="77777777" w:rsid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c)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Trabalhos individuais/pares/grupo.</w:t>
            </w:r>
          </w:p>
        </w:tc>
      </w:tr>
      <w:tr w:rsidR="008D331A" w14:paraId="214BAE35" w14:textId="77777777" w:rsidTr="008D331A">
        <w:tc>
          <w:tcPr>
            <w:tcW w:w="2660" w:type="dxa"/>
            <w:vMerge/>
          </w:tcPr>
          <w:p w14:paraId="438E6D0C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49FA4591" w14:textId="77777777" w:rsid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d)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Valorização da realização das tarefas dentro da sala de aula.</w:t>
            </w:r>
          </w:p>
        </w:tc>
      </w:tr>
      <w:tr w:rsidR="008D331A" w14:paraId="3056EEC6" w14:textId="77777777" w:rsidTr="008D331A">
        <w:tc>
          <w:tcPr>
            <w:tcW w:w="2660" w:type="dxa"/>
            <w:vMerge/>
          </w:tcPr>
          <w:p w14:paraId="6F66FB9F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5CCFF0D4" w14:textId="77777777" w:rsid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e)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Valorização da realização dos trabalhos de casa.</w:t>
            </w:r>
          </w:p>
        </w:tc>
      </w:tr>
      <w:tr w:rsidR="008D331A" w14:paraId="58F8D441" w14:textId="77777777" w:rsidTr="008D331A">
        <w:tc>
          <w:tcPr>
            <w:tcW w:w="2660" w:type="dxa"/>
            <w:vMerge/>
          </w:tcPr>
          <w:p w14:paraId="12130224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7E45DB3E" w14:textId="77777777" w:rsidR="008D331A" w:rsidRPr="00BD2C13" w:rsidRDefault="008D331A" w:rsidP="008D331A"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f</w:t>
            </w:r>
            <w:r w:rsidRPr="00BA489D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</w:t>
            </w:r>
            <w:r w:rsidRPr="00E20083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Valorização das atitudes e valores (comportamento, pa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rticipação, empenho, interesse). </w:t>
            </w:r>
          </w:p>
        </w:tc>
      </w:tr>
      <w:tr w:rsidR="008D331A" w14:paraId="153AC137" w14:textId="77777777" w:rsidTr="008D331A">
        <w:tc>
          <w:tcPr>
            <w:tcW w:w="2660" w:type="dxa"/>
            <w:vMerge/>
          </w:tcPr>
          <w:p w14:paraId="5CF3AFD5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0BAD5FA4" w14:textId="77777777" w:rsidR="008D331A" w:rsidRPr="00E20083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g</w:t>
            </w:r>
            <w:r w:rsidRPr="00BA489D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)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Valorização das áreas fortes</w:t>
            </w:r>
            <w:r w:rsidR="00CF163D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. </w:t>
            </w:r>
          </w:p>
        </w:tc>
      </w:tr>
      <w:tr w:rsidR="00CF163D" w14:paraId="5A8B25F2" w14:textId="77777777" w:rsidTr="008D331A">
        <w:tc>
          <w:tcPr>
            <w:tcW w:w="2660" w:type="dxa"/>
            <w:vMerge/>
          </w:tcPr>
          <w:p w14:paraId="0A131C06" w14:textId="77777777" w:rsidR="00CF163D" w:rsidRPr="008D331A" w:rsidRDefault="00CF163D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1A26B8C5" w14:textId="77777777" w:rsidR="00CF163D" w:rsidRPr="00CF163D" w:rsidRDefault="00CF163D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h) </w:t>
            </w:r>
            <w:r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Valorização dos processos metacognitivos</w:t>
            </w:r>
          </w:p>
        </w:tc>
      </w:tr>
      <w:tr w:rsidR="008D331A" w14:paraId="358C7502" w14:textId="77777777" w:rsidTr="00E760EF">
        <w:trPr>
          <w:trHeight w:val="170"/>
        </w:trPr>
        <w:tc>
          <w:tcPr>
            <w:tcW w:w="10344" w:type="dxa"/>
            <w:gridSpan w:val="2"/>
            <w:shd w:val="clear" w:color="auto" w:fill="F2F2F2" w:themeFill="background1" w:themeFillShade="F2"/>
          </w:tcPr>
          <w:p w14:paraId="273BA096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</w:tr>
      <w:tr w:rsidR="008D331A" w14:paraId="188BBB17" w14:textId="77777777" w:rsidTr="00A92CC0">
        <w:tc>
          <w:tcPr>
            <w:tcW w:w="2660" w:type="dxa"/>
            <w:vMerge w:val="restart"/>
            <w:vAlign w:val="center"/>
          </w:tcPr>
          <w:p w14:paraId="68719162" w14:textId="77777777" w:rsidR="008D331A" w:rsidRPr="008D331A" w:rsidRDefault="008D331A" w:rsidP="00A92CC0">
            <w:pPr>
              <w:rPr>
                <w:sz w:val="20"/>
                <w:szCs w:val="20"/>
              </w:rPr>
            </w:pPr>
            <w:r w:rsidRPr="008D331A">
              <w:rPr>
                <w:b/>
                <w:sz w:val="20"/>
                <w:szCs w:val="20"/>
              </w:rPr>
              <w:t>3- Alteração das Condições de Avaliação Formas/Meios de Comunicação</w:t>
            </w:r>
          </w:p>
        </w:tc>
        <w:tc>
          <w:tcPr>
            <w:tcW w:w="7684" w:type="dxa"/>
            <w:vAlign w:val="center"/>
          </w:tcPr>
          <w:p w14:paraId="67E35DA0" w14:textId="77777777" w:rsidR="008D331A" w:rsidRP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proofErr w:type="gramStart"/>
            <w:r w:rsidRPr="008D331A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a)</w:t>
            </w:r>
            <w:r w:rsidRPr="008D331A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Prio</w:t>
            </w:r>
            <w:bookmarkStart w:id="0" w:name="_GoBack"/>
            <w:bookmarkEnd w:id="0"/>
            <w:r w:rsidRPr="008D331A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rizar</w:t>
            </w:r>
            <w:proofErr w:type="gramEnd"/>
            <w:r w:rsidRPr="008D331A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a forma de expressão que se mostre mais vantajosa para o aluno – escrita ou oral.</w:t>
            </w:r>
          </w:p>
        </w:tc>
      </w:tr>
      <w:tr w:rsidR="008D331A" w14:paraId="04F335F1" w14:textId="77777777" w:rsidTr="0017570D">
        <w:tc>
          <w:tcPr>
            <w:tcW w:w="2660" w:type="dxa"/>
            <w:vMerge/>
          </w:tcPr>
          <w:p w14:paraId="43950D6A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  <w:vAlign w:val="center"/>
          </w:tcPr>
          <w:p w14:paraId="48306DDB" w14:textId="77777777" w:rsidR="008D331A" w:rsidRP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8D331A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b)</w:t>
            </w:r>
            <w:r w:rsidRPr="008D331A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Não penalização pelos erros ortográficos característicos da Dislexia ou de outras limitações do domínio da comunicação, linguagem e fala. </w:t>
            </w:r>
            <w:r w:rsidRPr="00A92CC0">
              <w:rPr>
                <w:rFonts w:eastAsia="Times New Roman" w:cs="Arial"/>
                <w:b/>
                <w:color w:val="000000"/>
                <w:sz w:val="28"/>
                <w:szCs w:val="28"/>
                <w:bdr w:val="none" w:sz="0" w:space="0" w:color="auto" w:frame="1"/>
                <w:lang w:eastAsia="pt-PT"/>
              </w:rPr>
              <w:t>*</w:t>
            </w:r>
          </w:p>
        </w:tc>
      </w:tr>
      <w:tr w:rsidR="008D331A" w14:paraId="27E6CA76" w14:textId="77777777" w:rsidTr="0017570D">
        <w:tc>
          <w:tcPr>
            <w:tcW w:w="2660" w:type="dxa"/>
            <w:vMerge/>
          </w:tcPr>
          <w:p w14:paraId="016907B1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  <w:vAlign w:val="center"/>
          </w:tcPr>
          <w:p w14:paraId="3558BA10" w14:textId="77777777" w:rsidR="008D331A" w:rsidRPr="008D331A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8D331A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c)</w:t>
            </w:r>
            <w:r w:rsidRPr="008D331A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Leitura orientada dos enunciados dos testes, ou de outros instrumentos de avaliação, pelo professor.</w:t>
            </w:r>
          </w:p>
        </w:tc>
      </w:tr>
      <w:tr w:rsidR="00D13F3F" w14:paraId="74B936A6" w14:textId="77777777" w:rsidTr="0017570D">
        <w:tc>
          <w:tcPr>
            <w:tcW w:w="2660" w:type="dxa"/>
            <w:vMerge/>
          </w:tcPr>
          <w:p w14:paraId="5BF1DD41" w14:textId="77777777" w:rsidR="00D13F3F" w:rsidRPr="008D331A" w:rsidRDefault="00D13F3F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  <w:vAlign w:val="center"/>
          </w:tcPr>
          <w:p w14:paraId="68C1FAA3" w14:textId="095ABC91" w:rsidR="00D13F3F" w:rsidRPr="00D13F3F" w:rsidRDefault="007C0F05" w:rsidP="00D13F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d</w:t>
            </w:r>
            <w:r w:rsidR="00D13F3F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) </w:t>
            </w:r>
            <w:r w:rsidR="00D13F3F">
              <w:rPr>
                <w:sz w:val="18"/>
                <w:szCs w:val="18"/>
              </w:rPr>
              <w:t>Reescrita das</w:t>
            </w:r>
            <w:r w:rsidR="00E760EF">
              <w:rPr>
                <w:sz w:val="18"/>
                <w:szCs w:val="18"/>
              </w:rPr>
              <w:t xml:space="preserve"> respostas por um</w:t>
            </w:r>
            <w:r w:rsidR="00D13F3F">
              <w:rPr>
                <w:sz w:val="18"/>
                <w:szCs w:val="18"/>
              </w:rPr>
              <w:t xml:space="preserve"> professor.</w:t>
            </w:r>
          </w:p>
        </w:tc>
      </w:tr>
      <w:tr w:rsidR="00D13F3F" w14:paraId="1EAA48D7" w14:textId="77777777" w:rsidTr="0017570D">
        <w:tc>
          <w:tcPr>
            <w:tcW w:w="2660" w:type="dxa"/>
            <w:vMerge/>
          </w:tcPr>
          <w:p w14:paraId="00726CAE" w14:textId="77777777" w:rsidR="00D13F3F" w:rsidRPr="008D331A" w:rsidRDefault="00D13F3F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  <w:vAlign w:val="center"/>
          </w:tcPr>
          <w:p w14:paraId="40BFF1C1" w14:textId="2E5F1FE8" w:rsidR="00D13F3F" w:rsidRPr="008D331A" w:rsidRDefault="007C0F05" w:rsidP="008D331A">
            <w:pPr>
              <w:shd w:val="clear" w:color="auto" w:fill="FFFFFF"/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e</w:t>
            </w:r>
            <w:r w:rsidR="00D13F3F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)</w:t>
            </w:r>
            <w:r w:rsidR="00E760EF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</w:t>
            </w:r>
            <w:r w:rsidR="00E760EF" w:rsidRPr="00E760EF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Escrita</w:t>
            </w:r>
            <w:r w:rsidR="00664BEB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, por um professor, das respostas</w:t>
            </w:r>
            <w:r w:rsidR="00E760EF" w:rsidRPr="00E760EF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ditadas pelo aluno.</w:t>
            </w:r>
          </w:p>
        </w:tc>
      </w:tr>
      <w:tr w:rsidR="008D331A" w14:paraId="7A427843" w14:textId="77777777" w:rsidTr="0017570D">
        <w:tc>
          <w:tcPr>
            <w:tcW w:w="2660" w:type="dxa"/>
            <w:vMerge/>
          </w:tcPr>
          <w:p w14:paraId="05B9293D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  <w:vAlign w:val="center"/>
          </w:tcPr>
          <w:p w14:paraId="2B6FC76D" w14:textId="4F2DC1E6" w:rsidR="008D331A" w:rsidRPr="008D331A" w:rsidRDefault="007C0F05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f</w:t>
            </w:r>
            <w:r w:rsidR="008D331A" w:rsidRPr="00D13F3F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)</w:t>
            </w:r>
            <w:r w:rsidR="008D331A" w:rsidRPr="008D331A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Utilização de Internet (videoconferência ou outros).</w:t>
            </w:r>
          </w:p>
        </w:tc>
      </w:tr>
      <w:tr w:rsidR="00A92CC0" w14:paraId="7401600E" w14:textId="77777777" w:rsidTr="00E760EF">
        <w:trPr>
          <w:trHeight w:val="170"/>
        </w:trPr>
        <w:tc>
          <w:tcPr>
            <w:tcW w:w="10344" w:type="dxa"/>
            <w:gridSpan w:val="2"/>
            <w:shd w:val="clear" w:color="auto" w:fill="F2F2F2" w:themeFill="background1" w:themeFillShade="F2"/>
          </w:tcPr>
          <w:p w14:paraId="630C901C" w14:textId="77777777" w:rsidR="00A92CC0" w:rsidRPr="008D331A" w:rsidRDefault="00A92CC0" w:rsidP="008D331A">
            <w:pPr>
              <w:rPr>
                <w:sz w:val="20"/>
                <w:szCs w:val="20"/>
              </w:rPr>
            </w:pPr>
          </w:p>
        </w:tc>
      </w:tr>
      <w:tr w:rsidR="008D331A" w14:paraId="56A84AAF" w14:textId="77777777" w:rsidTr="00A92CC0">
        <w:tc>
          <w:tcPr>
            <w:tcW w:w="2660" w:type="dxa"/>
            <w:vAlign w:val="center"/>
          </w:tcPr>
          <w:p w14:paraId="73CEE9C6" w14:textId="77777777" w:rsidR="008D331A" w:rsidRPr="008D331A" w:rsidRDefault="008D331A" w:rsidP="00A92CC0">
            <w:pPr>
              <w:rPr>
                <w:sz w:val="20"/>
                <w:szCs w:val="20"/>
              </w:rPr>
            </w:pPr>
            <w:r w:rsidRPr="008D331A">
              <w:rPr>
                <w:b/>
                <w:sz w:val="20"/>
                <w:szCs w:val="20"/>
              </w:rPr>
              <w:t>4- Alteração da Periodicidade</w:t>
            </w:r>
          </w:p>
        </w:tc>
        <w:tc>
          <w:tcPr>
            <w:tcW w:w="7684" w:type="dxa"/>
          </w:tcPr>
          <w:p w14:paraId="63EB5853" w14:textId="77777777" w:rsidR="008D331A" w:rsidRPr="008D331A" w:rsidRDefault="008D331A" w:rsidP="008D331A">
            <w:pPr>
              <w:rPr>
                <w:sz w:val="20"/>
                <w:szCs w:val="20"/>
              </w:rPr>
            </w:pPr>
            <w:r w:rsidRPr="00373AC4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a)</w:t>
            </w:r>
            <w:r w:rsidRPr="00373AC4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Gestão flexível dos momentos de avaliação – avaliações mais frequentes, com menos conteúdos; testes faseados, etc.</w:t>
            </w:r>
          </w:p>
        </w:tc>
      </w:tr>
      <w:tr w:rsidR="008D331A" w14:paraId="4312DE9F" w14:textId="77777777" w:rsidTr="00E760EF">
        <w:trPr>
          <w:trHeight w:val="170"/>
        </w:trPr>
        <w:tc>
          <w:tcPr>
            <w:tcW w:w="10344" w:type="dxa"/>
            <w:gridSpan w:val="2"/>
            <w:shd w:val="clear" w:color="auto" w:fill="F2F2F2" w:themeFill="background1" w:themeFillShade="F2"/>
          </w:tcPr>
          <w:p w14:paraId="1145EFF2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</w:tr>
      <w:tr w:rsidR="008D331A" w14:paraId="4E91E64D" w14:textId="77777777" w:rsidTr="00A92CC0">
        <w:tc>
          <w:tcPr>
            <w:tcW w:w="2660" w:type="dxa"/>
            <w:vAlign w:val="center"/>
          </w:tcPr>
          <w:p w14:paraId="45F34D15" w14:textId="77777777" w:rsidR="008D331A" w:rsidRPr="008D331A" w:rsidRDefault="008D331A" w:rsidP="00A92CC0">
            <w:pPr>
              <w:rPr>
                <w:sz w:val="20"/>
                <w:szCs w:val="20"/>
              </w:rPr>
            </w:pPr>
            <w:r w:rsidRPr="008D331A">
              <w:rPr>
                <w:b/>
                <w:sz w:val="20"/>
                <w:szCs w:val="20"/>
              </w:rPr>
              <w:t>5- Alteração da Duração</w:t>
            </w:r>
          </w:p>
        </w:tc>
        <w:tc>
          <w:tcPr>
            <w:tcW w:w="7684" w:type="dxa"/>
          </w:tcPr>
          <w:p w14:paraId="21E0F7DF" w14:textId="77777777" w:rsidR="008D331A" w:rsidRPr="008D331A" w:rsidRDefault="008D331A" w:rsidP="008D331A">
            <w:pPr>
              <w:rPr>
                <w:sz w:val="20"/>
                <w:szCs w:val="20"/>
              </w:rPr>
            </w:pPr>
            <w:r w:rsidRPr="00373AC4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a)</w:t>
            </w:r>
            <w:r w:rsidRPr="00373AC4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Concessão de tempo suplementar, para além do tempo regulamentar previsto, para a realização de testes ou de outros instrumentos de avaliação.</w:t>
            </w:r>
          </w:p>
        </w:tc>
      </w:tr>
      <w:tr w:rsidR="008D331A" w14:paraId="12355453" w14:textId="77777777" w:rsidTr="00E760EF">
        <w:trPr>
          <w:trHeight w:val="170"/>
        </w:trPr>
        <w:tc>
          <w:tcPr>
            <w:tcW w:w="10344" w:type="dxa"/>
            <w:gridSpan w:val="2"/>
            <w:shd w:val="clear" w:color="auto" w:fill="F2F2F2" w:themeFill="background1" w:themeFillShade="F2"/>
          </w:tcPr>
          <w:p w14:paraId="4E3CEBF7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</w:tr>
      <w:tr w:rsidR="008D331A" w14:paraId="225ECABB" w14:textId="77777777" w:rsidTr="00A92CC0">
        <w:tc>
          <w:tcPr>
            <w:tcW w:w="2660" w:type="dxa"/>
            <w:vMerge w:val="restart"/>
            <w:vAlign w:val="center"/>
          </w:tcPr>
          <w:p w14:paraId="22F0B5B7" w14:textId="77777777" w:rsidR="008D331A" w:rsidRPr="008D331A" w:rsidRDefault="008D331A" w:rsidP="00A92CC0">
            <w:pPr>
              <w:rPr>
                <w:sz w:val="20"/>
                <w:szCs w:val="20"/>
              </w:rPr>
            </w:pPr>
            <w:r w:rsidRPr="008D331A">
              <w:rPr>
                <w:b/>
                <w:sz w:val="20"/>
                <w:szCs w:val="20"/>
              </w:rPr>
              <w:t>6- Alteração do Local</w:t>
            </w:r>
          </w:p>
        </w:tc>
        <w:tc>
          <w:tcPr>
            <w:tcW w:w="7684" w:type="dxa"/>
          </w:tcPr>
          <w:p w14:paraId="077804DA" w14:textId="77777777" w:rsidR="008D331A" w:rsidRPr="00373AC4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373AC4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a)</w:t>
            </w:r>
            <w:r w:rsidRPr="00373AC4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Realização dos testes em sala à parte. </w:t>
            </w:r>
            <w:r w:rsidRPr="00373AC4">
              <w:rPr>
                <w:rFonts w:eastAsia="Times New Roman" w:cs="Arial"/>
                <w:b/>
                <w:color w:val="000000"/>
                <w:sz w:val="28"/>
                <w:szCs w:val="28"/>
                <w:bdr w:val="none" w:sz="0" w:space="0" w:color="auto" w:frame="1"/>
                <w:lang w:eastAsia="pt-PT"/>
              </w:rPr>
              <w:t xml:space="preserve">** </w:t>
            </w:r>
          </w:p>
        </w:tc>
      </w:tr>
      <w:tr w:rsidR="008D331A" w14:paraId="6CC88377" w14:textId="77777777" w:rsidTr="008D331A">
        <w:tc>
          <w:tcPr>
            <w:tcW w:w="2660" w:type="dxa"/>
            <w:vMerge/>
          </w:tcPr>
          <w:p w14:paraId="29942FDE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34FD1983" w14:textId="77777777" w:rsidR="008D331A" w:rsidRPr="00373AC4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373AC4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b)</w:t>
            </w:r>
            <w:r w:rsidRPr="00373AC4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Realização de testes no domicílio, ou em outro local, com acompanhamento de um professor (alunos doentes crónicos, com estadas prolongadas em casa, ou hospitalizados).</w:t>
            </w:r>
          </w:p>
        </w:tc>
      </w:tr>
      <w:tr w:rsidR="008D331A" w14:paraId="1F08AA8B" w14:textId="77777777" w:rsidTr="008D331A">
        <w:tc>
          <w:tcPr>
            <w:tcW w:w="2660" w:type="dxa"/>
            <w:vMerge/>
          </w:tcPr>
          <w:p w14:paraId="63685401" w14:textId="77777777" w:rsidR="008D331A" w:rsidRPr="008D331A" w:rsidRDefault="008D331A" w:rsidP="008D331A">
            <w:pPr>
              <w:rPr>
                <w:sz w:val="20"/>
                <w:szCs w:val="20"/>
              </w:rPr>
            </w:pPr>
          </w:p>
        </w:tc>
        <w:tc>
          <w:tcPr>
            <w:tcW w:w="7684" w:type="dxa"/>
          </w:tcPr>
          <w:p w14:paraId="346B9A3B" w14:textId="77777777" w:rsidR="008D331A" w:rsidRPr="00373AC4" w:rsidRDefault="008D331A" w:rsidP="008D331A">
            <w:pPr>
              <w:shd w:val="clear" w:color="auto" w:fill="FFFFFF"/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</w:pPr>
            <w:r w:rsidRPr="00373AC4">
              <w:rPr>
                <w:rFonts w:eastAsia="Times New Roman" w:cs="Arial"/>
                <w:b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>c)</w:t>
            </w:r>
            <w:r w:rsidRPr="00373AC4">
              <w:rPr>
                <w:rFonts w:eastAsia="Times New Roman" w:cs="Arial"/>
                <w:color w:val="000000"/>
                <w:sz w:val="18"/>
                <w:szCs w:val="18"/>
                <w:bdr w:val="none" w:sz="0" w:space="0" w:color="auto" w:frame="1"/>
                <w:lang w:eastAsia="pt-PT"/>
              </w:rPr>
              <w:t xml:space="preserve"> Realização de testes, ou de outros instrumentos de avaliação, em horas e/ou dias diferentes. </w:t>
            </w:r>
          </w:p>
        </w:tc>
      </w:tr>
    </w:tbl>
    <w:tbl>
      <w:tblPr>
        <w:tblStyle w:val="Tabelacomgrelha"/>
        <w:tblpPr w:leftFromText="141" w:rightFromText="141" w:vertAnchor="text" w:horzAnchor="margin" w:tblpY="113"/>
        <w:tblW w:w="0" w:type="auto"/>
        <w:tblLook w:val="04A0" w:firstRow="1" w:lastRow="0" w:firstColumn="1" w:lastColumn="0" w:noHBand="0" w:noVBand="1"/>
      </w:tblPr>
      <w:tblGrid>
        <w:gridCol w:w="10344"/>
      </w:tblGrid>
      <w:tr w:rsidR="00417244" w14:paraId="0EC45FA4" w14:textId="77777777" w:rsidTr="00417244">
        <w:trPr>
          <w:trHeight w:val="498"/>
        </w:trPr>
        <w:tc>
          <w:tcPr>
            <w:tcW w:w="10344" w:type="dxa"/>
          </w:tcPr>
          <w:p w14:paraId="2A83598F" w14:textId="77777777" w:rsidR="00417244" w:rsidRDefault="00417244" w:rsidP="00417244">
            <w:pPr>
              <w:pStyle w:val="Subttulo"/>
              <w:spacing w:line="360" w:lineRule="auto"/>
              <w:jc w:val="left"/>
              <w:rPr>
                <w:rFonts w:asciiTheme="minorHAnsi" w:hAnsiTheme="minorHAnsi"/>
                <w:b/>
                <w:sz w:val="20"/>
                <w:lang w:val="pt-PT"/>
              </w:rPr>
            </w:pPr>
            <w:r w:rsidRPr="00BD2C13">
              <w:rPr>
                <w:rFonts w:asciiTheme="minorHAnsi" w:hAnsiTheme="minorHAnsi"/>
                <w:b/>
                <w:sz w:val="20"/>
                <w:lang w:val="pt-PT"/>
              </w:rPr>
              <w:t>Obs</w:t>
            </w:r>
            <w:r>
              <w:rPr>
                <w:rFonts w:asciiTheme="minorHAnsi" w:hAnsiTheme="minorHAnsi"/>
                <w:b/>
                <w:sz w:val="20"/>
                <w:lang w:val="pt-PT"/>
              </w:rPr>
              <w:t>.</w:t>
            </w:r>
          </w:p>
          <w:p w14:paraId="0C0F8C3C" w14:textId="77777777" w:rsidR="00417244" w:rsidRPr="00417244" w:rsidRDefault="00417244" w:rsidP="00417244">
            <w:pPr>
              <w:pStyle w:val="Subttulo"/>
              <w:spacing w:line="360" w:lineRule="auto"/>
              <w:jc w:val="left"/>
              <w:rPr>
                <w:rFonts w:asciiTheme="minorHAnsi" w:hAnsiTheme="minorHAnsi"/>
                <w:b/>
                <w:sz w:val="20"/>
                <w:lang w:val="pt-PT"/>
              </w:rPr>
            </w:pPr>
            <w:r w:rsidRPr="00B875AC">
              <w:rPr>
                <w:rFonts w:cs="Arial"/>
                <w:b/>
                <w:color w:val="000000"/>
                <w:sz w:val="28"/>
                <w:szCs w:val="28"/>
                <w:bdr w:val="none" w:sz="0" w:space="0" w:color="auto" w:frame="1"/>
                <w:lang w:eastAsia="pt-PT"/>
              </w:rPr>
              <w:t>*</w:t>
            </w:r>
            <w:r>
              <w:rPr>
                <w:rFonts w:asciiTheme="minorHAnsi" w:hAnsiTheme="minorHAnsi" w:cs="Arial"/>
                <w:color w:val="000000"/>
                <w:sz w:val="28"/>
                <w:szCs w:val="28"/>
                <w:bdr w:val="none" w:sz="0" w:space="0" w:color="auto" w:frame="1"/>
                <w:lang w:val="pt-PT" w:eastAsia="pt-PT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Devendo </w:t>
            </w:r>
            <w:r w:rsidRPr="005B4DD3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ser sempre assinalados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os erros,</w:t>
            </w:r>
            <w:r w:rsidRPr="005B4DD3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para posterior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corre</w:t>
            </w:r>
            <w:r w:rsidRPr="005B4DD3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ção pelo aluno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. </w:t>
            </w:r>
          </w:p>
          <w:p w14:paraId="4B837FA3" w14:textId="77777777" w:rsidR="00417244" w:rsidRPr="00417244" w:rsidRDefault="00417244" w:rsidP="00851CA8">
            <w:pPr>
              <w:pStyle w:val="Subttulo"/>
              <w:jc w:val="left"/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</w:pPr>
            <w:r w:rsidRPr="00B875AC">
              <w:rPr>
                <w:rFonts w:cs="Arial"/>
                <w:b/>
                <w:color w:val="000000"/>
                <w:sz w:val="28"/>
                <w:szCs w:val="28"/>
                <w:bdr w:val="none" w:sz="0" w:space="0" w:color="auto" w:frame="1"/>
                <w:lang w:eastAsia="pt-PT"/>
              </w:rPr>
              <w:t>**</w:t>
            </w:r>
            <w:r>
              <w:rPr>
                <w:rFonts w:asciiTheme="minorHAnsi" w:hAnsiTheme="minorHAnsi" w:cs="Arial"/>
                <w:color w:val="000000"/>
                <w:sz w:val="28"/>
                <w:szCs w:val="28"/>
                <w:bdr w:val="none" w:sz="0" w:space="0" w:color="auto" w:frame="1"/>
                <w:lang w:val="pt-PT" w:eastAsia="pt-PT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Esta estratégia poderá decorrer da implementação</w:t>
            </w:r>
            <w:r w:rsidR="00851CA8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das estratégias descritas n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as alíneas </w:t>
            </w:r>
            <w:r w:rsidRPr="00B875AC">
              <w:rPr>
                <w:rFonts w:asciiTheme="minorHAnsi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c)</w:t>
            </w:r>
            <w:r w:rsidR="00851CA8" w:rsidRPr="00851CA8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,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</w:t>
            </w: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f)</w:t>
            </w:r>
            <w:r w:rsidR="00851CA8">
              <w:rPr>
                <w:rFonts w:asciiTheme="minorHAnsi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</w:t>
            </w:r>
            <w:r w:rsidR="00851CA8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e </w:t>
            </w:r>
            <w:r w:rsidR="00851CA8" w:rsidRPr="00851CA8">
              <w:rPr>
                <w:rFonts w:asciiTheme="minorHAnsi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g)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</w:t>
            </w:r>
            <w:r w:rsidRPr="00B875AC">
              <w:rPr>
                <w:rFonts w:asciiTheme="minorHAnsi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do ponto 3</w:t>
            </w: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do presen</w:t>
            </w:r>
            <w:r w:rsidRPr="00CF163D"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>te guia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bdr w:val="none" w:sz="0" w:space="0" w:color="auto" w:frame="1"/>
                <w:lang w:val="pt-PT" w:eastAsia="pt-PT"/>
              </w:rPr>
              <w:t xml:space="preserve"> orientador. </w:t>
            </w:r>
          </w:p>
        </w:tc>
      </w:tr>
    </w:tbl>
    <w:p w14:paraId="1E95DEBD" w14:textId="77777777" w:rsidR="00417244" w:rsidRPr="00417244" w:rsidRDefault="00417244">
      <w:pPr>
        <w:rPr>
          <w:sz w:val="4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344"/>
      </w:tblGrid>
      <w:tr w:rsidR="00417244" w14:paraId="1B14F7D8" w14:textId="77777777" w:rsidTr="002F2C9A">
        <w:trPr>
          <w:trHeight w:val="498"/>
        </w:trPr>
        <w:tc>
          <w:tcPr>
            <w:tcW w:w="10344" w:type="dxa"/>
          </w:tcPr>
          <w:p w14:paraId="768EA910" w14:textId="77777777" w:rsidR="00DE1E9C" w:rsidRDefault="00DE1E9C" w:rsidP="00DE1E9C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Atenção: </w:t>
            </w:r>
          </w:p>
          <w:p w14:paraId="59F8B1B0" w14:textId="77777777" w:rsidR="00DE1E9C" w:rsidRDefault="00DE1E9C" w:rsidP="00DE1E9C">
            <w:pPr>
              <w:pStyle w:val="Subttulo"/>
              <w:jc w:val="left"/>
              <w:rPr>
                <w:rFonts w:asciiTheme="minorHAnsi" w:hAnsiTheme="minorHAnsi"/>
                <w:b/>
                <w:sz w:val="20"/>
                <w:lang w:val="pt-PT"/>
              </w:rPr>
            </w:pPr>
            <w:r>
              <w:rPr>
                <w:rFonts w:asciiTheme="minorHAnsi" w:hAnsiTheme="minorHAnsi"/>
                <w:b/>
                <w:sz w:val="20"/>
                <w:lang w:val="pt-PT"/>
              </w:rPr>
              <w:t>Este documento</w:t>
            </w:r>
            <w:r>
              <w:rPr>
                <w:rFonts w:asciiTheme="minorHAnsi" w:hAnsiTheme="minorHAnsi"/>
                <w:b/>
                <w:sz w:val="20"/>
              </w:rPr>
              <w:t xml:space="preserve"> não é um formulário. Pretende ser apenas um “guia/orientador” de estratégias para a concretização da medida.</w:t>
            </w:r>
          </w:p>
          <w:p w14:paraId="34C595EA" w14:textId="77777777" w:rsidR="00417244" w:rsidRPr="00BD2C13" w:rsidRDefault="00417244" w:rsidP="00417244">
            <w:pPr>
              <w:rPr>
                <w:rFonts w:asciiTheme="minorHAnsi" w:hAnsiTheme="minorHAnsi"/>
                <w:b/>
                <w:sz w:val="20"/>
              </w:rPr>
            </w:pPr>
          </w:p>
        </w:tc>
      </w:tr>
    </w:tbl>
    <w:p w14:paraId="0E74D80A" w14:textId="77777777" w:rsidR="008D331A" w:rsidRPr="008D331A" w:rsidRDefault="008D331A"/>
    <w:sectPr w:rsidR="008D331A" w:rsidRPr="008D331A" w:rsidSect="00D13F3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wiss SWA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1A"/>
    <w:rsid w:val="00417244"/>
    <w:rsid w:val="00464300"/>
    <w:rsid w:val="00664BEB"/>
    <w:rsid w:val="0066603F"/>
    <w:rsid w:val="007912E7"/>
    <w:rsid w:val="007C0F05"/>
    <w:rsid w:val="00851CA8"/>
    <w:rsid w:val="008D331A"/>
    <w:rsid w:val="00924C47"/>
    <w:rsid w:val="00A40932"/>
    <w:rsid w:val="00A92CC0"/>
    <w:rsid w:val="00AD43C7"/>
    <w:rsid w:val="00BC3A88"/>
    <w:rsid w:val="00BE2521"/>
    <w:rsid w:val="00CF163D"/>
    <w:rsid w:val="00D13F3F"/>
    <w:rsid w:val="00D2084E"/>
    <w:rsid w:val="00DE1E9C"/>
    <w:rsid w:val="00E760EF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58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40932"/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arter"/>
    <w:qFormat/>
    <w:rsid w:val="00A40932"/>
    <w:pPr>
      <w:spacing w:after="0" w:line="240" w:lineRule="auto"/>
      <w:jc w:val="center"/>
    </w:pPr>
    <w:rPr>
      <w:rFonts w:ascii="Swiss SWA" w:eastAsia="Times New Roman" w:hAnsi="Swiss SWA" w:cs="Times New Roman"/>
      <w:sz w:val="40"/>
      <w:szCs w:val="20"/>
      <w:lang w:val="x-none" w:eastAsia="x-none"/>
    </w:rPr>
  </w:style>
  <w:style w:type="character" w:customStyle="1" w:styleId="SubttuloCarcter">
    <w:name w:val="Subtítulo Carácter"/>
    <w:basedOn w:val="Tipodeletrapredefinidodopargrafo"/>
    <w:uiPriority w:val="11"/>
    <w:rsid w:val="00D208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link w:val="Subttulo"/>
    <w:qFormat/>
    <w:rsid w:val="00A40932"/>
    <w:rPr>
      <w:rFonts w:ascii="Swiss SWA" w:eastAsia="Times New Roman" w:hAnsi="Swiss SWA" w:cs="Times New Roman"/>
      <w:sz w:val="40"/>
      <w:szCs w:val="20"/>
      <w:lang w:val="x-none" w:eastAsia="x-none"/>
    </w:rPr>
  </w:style>
  <w:style w:type="paragraph" w:styleId="PargrafodaLista">
    <w:name w:val="List Paragraph"/>
    <w:basedOn w:val="Normal"/>
    <w:uiPriority w:val="34"/>
    <w:qFormat/>
    <w:rsid w:val="00A40932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comgrelha">
    <w:name w:val="Table Grid"/>
    <w:basedOn w:val="Tabelanormal"/>
    <w:uiPriority w:val="59"/>
    <w:rsid w:val="008D3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472</Words>
  <Characters>2550</Characters>
  <Application>Microsoft Macintosh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</dc:creator>
  <cp:lastModifiedBy>Anabela Glória</cp:lastModifiedBy>
  <cp:revision>4</cp:revision>
  <dcterms:created xsi:type="dcterms:W3CDTF">2017-12-09T18:41:00Z</dcterms:created>
  <dcterms:modified xsi:type="dcterms:W3CDTF">2017-12-09T18:48:00Z</dcterms:modified>
</cp:coreProperties>
</file>